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1F" w:rsidRPr="00D017EF" w:rsidRDefault="00EC3C1F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0" w:name="sub_1100"/>
      <w:r w:rsidRPr="00D017EF">
        <w:rPr>
          <w:rFonts w:ascii="Times New Roman" w:hAnsi="Times New Roman" w:cs="Times New Roman"/>
          <w:sz w:val="20"/>
          <w:szCs w:val="20"/>
        </w:rPr>
        <w:t>Для размещения в печатном средстве массовой информации и сетевом издании, на официальном сайте в информационно-телекоммуникационной сети "Интернет"</w:t>
      </w:r>
    </w:p>
    <w:bookmarkEnd w:id="0"/>
    <w:p w:rsidR="00EC3C1F" w:rsidRPr="007F7084" w:rsidRDefault="00EC3C1F">
      <w:pPr>
        <w:rPr>
          <w:rFonts w:ascii="Times New Roman" w:hAnsi="Times New Roman" w:cs="Times New Roman"/>
          <w:sz w:val="20"/>
          <w:szCs w:val="20"/>
        </w:rPr>
      </w:pPr>
    </w:p>
    <w:p w:rsidR="00BE3D24" w:rsidRPr="007F7084" w:rsidRDefault="00B01C76" w:rsidP="00234866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7F7084">
        <w:rPr>
          <w:rFonts w:ascii="Times New Roman" w:hAnsi="Times New Roman" w:cs="Times New Roman"/>
          <w:color w:val="auto"/>
          <w:sz w:val="20"/>
          <w:szCs w:val="20"/>
        </w:rPr>
        <w:t>ИЗВЕЩЕНИЕ</w:t>
      </w:r>
    </w:p>
    <w:p w:rsidR="00B01C76" w:rsidRPr="007F7084" w:rsidRDefault="00B01C76" w:rsidP="00234866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7F7084">
        <w:rPr>
          <w:rFonts w:ascii="Times New Roman" w:hAnsi="Times New Roman" w:cs="Times New Roman"/>
          <w:color w:val="auto"/>
          <w:sz w:val="20"/>
          <w:szCs w:val="20"/>
        </w:rPr>
        <w:t>О НАЧАЛЕ ВЫПОЛНЕНИЯ</w:t>
      </w:r>
    </w:p>
    <w:p w:rsidR="00CE2FF2" w:rsidRDefault="00234866" w:rsidP="00B01C76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7F7084">
        <w:rPr>
          <w:rFonts w:ascii="Times New Roman" w:hAnsi="Times New Roman" w:cs="Times New Roman"/>
          <w:color w:val="auto"/>
          <w:sz w:val="20"/>
          <w:szCs w:val="20"/>
        </w:rPr>
        <w:t>КОМПЛЕКСНЫХ</w:t>
      </w:r>
      <w:r w:rsidR="00B01C76" w:rsidRPr="007F708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F7084">
        <w:rPr>
          <w:rFonts w:ascii="Times New Roman" w:hAnsi="Times New Roman" w:cs="Times New Roman"/>
          <w:color w:val="auto"/>
          <w:sz w:val="20"/>
          <w:szCs w:val="20"/>
        </w:rPr>
        <w:t>КАДАСТРОВЫХ РАБОТ</w:t>
      </w:r>
    </w:p>
    <w:p w:rsidR="004E5759" w:rsidRDefault="004E5759" w:rsidP="004E57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5759">
        <w:rPr>
          <w:rFonts w:ascii="Times New Roman" w:hAnsi="Times New Roman" w:cs="Times New Roman"/>
          <w:b/>
          <w:sz w:val="20"/>
          <w:szCs w:val="20"/>
        </w:rPr>
        <w:t xml:space="preserve">В КАДАСТРОВЫХ </w:t>
      </w:r>
      <w:r>
        <w:rPr>
          <w:rFonts w:ascii="Times New Roman" w:hAnsi="Times New Roman" w:cs="Times New Roman"/>
          <w:b/>
          <w:sz w:val="20"/>
          <w:szCs w:val="20"/>
        </w:rPr>
        <w:t>КВАРТАЛАХ</w:t>
      </w:r>
    </w:p>
    <w:p w:rsidR="004E5759" w:rsidRPr="004E5759" w:rsidRDefault="004E5759" w:rsidP="004E57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5759">
        <w:rPr>
          <w:rFonts w:ascii="Times New Roman" w:eastAsia="Calibri" w:hAnsi="Times New Roman" w:cs="Times New Roman"/>
          <w:b/>
          <w:sz w:val="20"/>
          <w:szCs w:val="20"/>
        </w:rPr>
        <w:t>64:35:350205, 64:35:350207, 64:35:350209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4E5759">
        <w:rPr>
          <w:rFonts w:ascii="Times New Roman" w:eastAsia="Calibri" w:hAnsi="Times New Roman" w:cs="Times New Roman"/>
          <w:b/>
          <w:sz w:val="20"/>
          <w:szCs w:val="20"/>
        </w:rPr>
        <w:t>64:35:350210, 64:35:350213, 64:35:350216, 64:35:350217, 64:35:350218</w:t>
      </w:r>
    </w:p>
    <w:p w:rsidR="00234866" w:rsidRPr="00234866" w:rsidRDefault="00234866" w:rsidP="00234866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субъект Российской Федерации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Саратовская область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муниципальное образование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Турковское муниципальное образование Тур</w:t>
      </w:r>
      <w:r w:rsidR="00FA300D">
        <w:rPr>
          <w:rFonts w:ascii="Times New Roman" w:hAnsi="Times New Roman" w:cs="Times New Roman"/>
          <w:sz w:val="20"/>
          <w:szCs w:val="20"/>
          <w:u w:val="single"/>
        </w:rPr>
        <w:t>ковского муниципального района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населенный пункт </w:t>
      </w:r>
      <w:r w:rsidR="00FA300D">
        <w:rPr>
          <w:rFonts w:ascii="Times New Roman" w:hAnsi="Times New Roman" w:cs="Times New Roman"/>
          <w:sz w:val="20"/>
          <w:szCs w:val="20"/>
          <w:u w:val="single"/>
        </w:rPr>
        <w:t>рп. Турки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№ кадастрового квартала (нескольких смежных кадастровых кварталов): </w:t>
      </w:r>
      <w:r w:rsidR="00FA300D" w:rsidRPr="00FA300D">
        <w:rPr>
          <w:rFonts w:ascii="Times New Roman" w:eastAsia="Calibri" w:hAnsi="Times New Roman" w:cs="Times New Roman"/>
          <w:sz w:val="20"/>
          <w:szCs w:val="20"/>
          <w:u w:val="single"/>
        </w:rPr>
        <w:t>64:35:350205, 64:35:350207, 64:35:350209, 64:35:350210, 64:35:350213, 64:35:350216, 64:35:350217, 64:35:350218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>в целях исполнен</w:t>
      </w:r>
      <w:r w:rsidR="00FA300D">
        <w:rPr>
          <w:rFonts w:ascii="Times New Roman" w:hAnsi="Times New Roman" w:cs="Times New Roman"/>
          <w:sz w:val="20"/>
          <w:szCs w:val="20"/>
        </w:rPr>
        <w:t>ия муниципального контракта от 04</w:t>
      </w:r>
      <w:r w:rsidRPr="00CF4621">
        <w:rPr>
          <w:rFonts w:ascii="Times New Roman" w:hAnsi="Times New Roman" w:cs="Times New Roman"/>
          <w:sz w:val="20"/>
          <w:szCs w:val="20"/>
        </w:rPr>
        <w:t xml:space="preserve"> </w:t>
      </w:r>
      <w:r w:rsidR="00FA300D">
        <w:rPr>
          <w:rFonts w:ascii="Times New Roman" w:hAnsi="Times New Roman" w:cs="Times New Roman"/>
          <w:sz w:val="20"/>
          <w:szCs w:val="20"/>
        </w:rPr>
        <w:t>апреля</w:t>
      </w:r>
      <w:r w:rsidRPr="00CF4621">
        <w:rPr>
          <w:rFonts w:ascii="Times New Roman" w:hAnsi="Times New Roman" w:cs="Times New Roman"/>
          <w:sz w:val="20"/>
          <w:szCs w:val="20"/>
        </w:rPr>
        <w:t xml:space="preserve"> 2022 г. № </w:t>
      </w:r>
      <w:r w:rsidR="00FA300D">
        <w:rPr>
          <w:rFonts w:ascii="Times New Roman" w:hAnsi="Times New Roman" w:cs="Times New Roman"/>
          <w:sz w:val="20"/>
          <w:szCs w:val="20"/>
        </w:rPr>
        <w:t>11</w:t>
      </w:r>
      <w:r w:rsidRPr="00CF4621">
        <w:rPr>
          <w:rFonts w:ascii="Times New Roman" w:hAnsi="Times New Roman" w:cs="Times New Roman"/>
          <w:sz w:val="20"/>
          <w:szCs w:val="20"/>
        </w:rPr>
        <w:t>К-</w:t>
      </w:r>
      <w:r w:rsidR="00FA300D">
        <w:rPr>
          <w:rFonts w:ascii="Times New Roman" w:hAnsi="Times New Roman" w:cs="Times New Roman"/>
          <w:sz w:val="20"/>
          <w:szCs w:val="20"/>
        </w:rPr>
        <w:t>4</w:t>
      </w:r>
      <w:r w:rsidRPr="00CF4621">
        <w:rPr>
          <w:rFonts w:ascii="Times New Roman" w:hAnsi="Times New Roman" w:cs="Times New Roman"/>
          <w:sz w:val="20"/>
          <w:szCs w:val="20"/>
        </w:rPr>
        <w:t>22</w:t>
      </w:r>
      <w:r w:rsidR="00234866" w:rsidRPr="00CF4621">
        <w:rPr>
          <w:rFonts w:ascii="Times New Roman" w:hAnsi="Times New Roman" w:cs="Times New Roman"/>
          <w:sz w:val="20"/>
          <w:szCs w:val="20"/>
        </w:rPr>
        <w:t xml:space="preserve"> </w:t>
      </w:r>
      <w:r w:rsidRPr="00CF4621">
        <w:rPr>
          <w:rFonts w:ascii="Times New Roman" w:hAnsi="Times New Roman" w:cs="Times New Roman"/>
          <w:sz w:val="20"/>
          <w:szCs w:val="20"/>
        </w:rPr>
        <w:t xml:space="preserve">в период </w:t>
      </w:r>
      <w:r w:rsidR="00FA300D">
        <w:rPr>
          <w:rFonts w:ascii="Times New Roman" w:hAnsi="Times New Roman" w:cs="Times New Roman"/>
          <w:sz w:val="20"/>
          <w:szCs w:val="20"/>
          <w:u w:val="single"/>
        </w:rPr>
        <w:t>с 04 апреля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 xml:space="preserve"> 2022 г. по </w:t>
      </w:r>
      <w:r w:rsidR="00FA300D">
        <w:rPr>
          <w:rFonts w:ascii="Times New Roman" w:hAnsi="Times New Roman" w:cs="Times New Roman"/>
          <w:sz w:val="20"/>
          <w:szCs w:val="20"/>
          <w:u w:val="single"/>
        </w:rPr>
        <w:t>15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A300D">
        <w:rPr>
          <w:rFonts w:ascii="Times New Roman" w:hAnsi="Times New Roman" w:cs="Times New Roman"/>
          <w:sz w:val="20"/>
          <w:szCs w:val="20"/>
          <w:u w:val="single"/>
        </w:rPr>
        <w:t>ноября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 xml:space="preserve"> 2022 г.</w:t>
      </w:r>
      <w:r w:rsidRPr="00CF4621">
        <w:rPr>
          <w:rFonts w:ascii="Times New Roman" w:hAnsi="Times New Roman" w:cs="Times New Roman"/>
          <w:sz w:val="20"/>
          <w:szCs w:val="20"/>
        </w:rPr>
        <w:t xml:space="preserve"> будут выполняться комплексные кадастровые работы.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Заказчиком комплексных кадастровых работ является: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Администрация Турковского муниципального района Саратовской области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 xml:space="preserve">ул. </w:t>
      </w:r>
      <w:proofErr w:type="gramStart"/>
      <w:r w:rsidRPr="00CF4621">
        <w:rPr>
          <w:rFonts w:ascii="Times New Roman" w:hAnsi="Times New Roman" w:cs="Times New Roman"/>
          <w:sz w:val="20"/>
          <w:szCs w:val="20"/>
          <w:u w:val="single"/>
        </w:rPr>
        <w:t>Советская</w:t>
      </w:r>
      <w:proofErr w:type="gramEnd"/>
      <w:r w:rsidRPr="00CF4621">
        <w:rPr>
          <w:rFonts w:ascii="Times New Roman" w:hAnsi="Times New Roman" w:cs="Times New Roman"/>
          <w:sz w:val="20"/>
          <w:szCs w:val="20"/>
          <w:u w:val="single"/>
        </w:rPr>
        <w:t>, д. 26, рп. Турки, Саратовская область, 412070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Адрес электронной почты </w:t>
      </w:r>
      <w:hyperlink r:id="rId6" w:history="1">
        <w:r w:rsidRPr="00CF4621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turki</w:t>
        </w:r>
        <w:r w:rsidRPr="00CF4621">
          <w:rPr>
            <w:rStyle w:val="a9"/>
            <w:rFonts w:ascii="Times New Roman" w:hAnsi="Times New Roman"/>
            <w:color w:val="auto"/>
            <w:sz w:val="20"/>
            <w:szCs w:val="20"/>
          </w:rPr>
          <w:t>1723@</w:t>
        </w:r>
        <w:r w:rsidRPr="00CF4621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yandex</w:t>
        </w:r>
        <w:r w:rsidRPr="00CF4621">
          <w:rPr>
            <w:rStyle w:val="a9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CF4621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CF46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Номер контактного телефона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8 (84543) 2-21-11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>Исполнителем комплексных кадастровых работ является общество с ограниченной ответственностью «Федеральный кадастровый центр – Бюро техников и инженеров»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им. Кутякова И.С., д. 5, г. Саратов, 410012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Адрес электронной почты </w:t>
      </w:r>
      <w:proofErr w:type="spellStart"/>
      <w:r w:rsidRPr="00CF4621">
        <w:rPr>
          <w:rFonts w:ascii="Times New Roman" w:hAnsi="Times New Roman" w:cs="Times New Roman"/>
          <w:sz w:val="20"/>
          <w:szCs w:val="20"/>
          <w:u w:val="single"/>
          <w:lang w:val="en-US"/>
        </w:rPr>
        <w:t>bti</w:t>
      </w:r>
      <w:proofErr w:type="spellEnd"/>
      <w:r w:rsidRPr="00CF4621">
        <w:rPr>
          <w:rFonts w:ascii="Times New Roman" w:hAnsi="Times New Roman" w:cs="Times New Roman"/>
          <w:sz w:val="20"/>
          <w:szCs w:val="20"/>
          <w:u w:val="single"/>
        </w:rPr>
        <w:t>@</w:t>
      </w:r>
      <w:proofErr w:type="spellStart"/>
      <w:r w:rsidRPr="00CF4621">
        <w:rPr>
          <w:rFonts w:ascii="Times New Roman" w:hAnsi="Times New Roman" w:cs="Times New Roman"/>
          <w:sz w:val="20"/>
          <w:szCs w:val="20"/>
          <w:u w:val="single"/>
          <w:lang w:val="en-US"/>
        </w:rPr>
        <w:t>rost</w:t>
      </w:r>
      <w:proofErr w:type="spellEnd"/>
      <w:r w:rsidRPr="00CF4621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Pr="00CF4621">
        <w:rPr>
          <w:rFonts w:ascii="Times New Roman" w:hAnsi="Times New Roman" w:cs="Times New Roman"/>
          <w:sz w:val="20"/>
          <w:szCs w:val="20"/>
          <w:u w:val="single"/>
          <w:lang w:val="en-US"/>
        </w:rPr>
        <w:t>bti</w:t>
      </w:r>
      <w:proofErr w:type="spellEnd"/>
      <w:r w:rsidRPr="00CF4621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CF4621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CF4621">
        <w:rPr>
          <w:rFonts w:ascii="Times New Roman" w:hAnsi="Times New Roman" w:cs="Times New Roman"/>
          <w:sz w:val="20"/>
          <w:szCs w:val="20"/>
        </w:rPr>
        <w:t xml:space="preserve"> Номер контактного телефона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8 (8452) 45-24-85</w:t>
      </w:r>
    </w:p>
    <w:p w:rsidR="00CF4621" w:rsidRPr="00475B67" w:rsidRDefault="00475B67" w:rsidP="00CF4621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475B67">
        <w:rPr>
          <w:rFonts w:ascii="Times New Roman" w:hAnsi="Times New Roman" w:cs="Times New Roman"/>
          <w:sz w:val="20"/>
          <w:szCs w:val="20"/>
        </w:rPr>
        <w:t xml:space="preserve">1. </w:t>
      </w:r>
      <w:r w:rsidR="00CF4621" w:rsidRPr="00475B67">
        <w:rPr>
          <w:rFonts w:ascii="Times New Roman" w:hAnsi="Times New Roman" w:cs="Times New Roman"/>
          <w:sz w:val="20"/>
          <w:szCs w:val="20"/>
        </w:rPr>
        <w:t xml:space="preserve">кадастровый инженер </w:t>
      </w:r>
      <w:r w:rsidR="00077756" w:rsidRPr="00475B67">
        <w:rPr>
          <w:rFonts w:ascii="Times New Roman" w:hAnsi="Times New Roman" w:cs="Times New Roman"/>
          <w:sz w:val="20"/>
          <w:szCs w:val="20"/>
          <w:u w:val="single"/>
        </w:rPr>
        <w:t>Ларина Юлия Владимировна</w:t>
      </w:r>
    </w:p>
    <w:p w:rsidR="00CE2FF2" w:rsidRPr="00475B67" w:rsidRDefault="00782BEE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475B67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CE2FF2" w:rsidRPr="00475B67">
        <w:rPr>
          <w:rFonts w:ascii="Times New Roman" w:hAnsi="Times New Roman" w:cs="Times New Roman"/>
          <w:sz w:val="20"/>
          <w:szCs w:val="20"/>
        </w:rPr>
        <w:t xml:space="preserve">номер </w:t>
      </w:r>
      <w:r w:rsidRPr="00475B67">
        <w:rPr>
          <w:rFonts w:ascii="Times New Roman" w:hAnsi="Times New Roman" w:cs="Times New Roman"/>
          <w:sz w:val="20"/>
          <w:szCs w:val="20"/>
        </w:rPr>
        <w:t>2397</w:t>
      </w:r>
      <w:r w:rsidR="00CE2FF2" w:rsidRPr="00475B67">
        <w:rPr>
          <w:rFonts w:ascii="Times New Roman" w:hAnsi="Times New Roman" w:cs="Times New Roman"/>
          <w:sz w:val="20"/>
          <w:szCs w:val="20"/>
        </w:rPr>
        <w:t xml:space="preserve"> дата </w:t>
      </w:r>
      <w:r w:rsidRPr="00475B67">
        <w:rPr>
          <w:rFonts w:ascii="Times New Roman" w:hAnsi="Times New Roman" w:cs="Times New Roman"/>
          <w:sz w:val="20"/>
          <w:szCs w:val="20"/>
        </w:rPr>
        <w:t>регистрации в реестре</w:t>
      </w:r>
      <w:r w:rsidR="00CE2FF2" w:rsidRPr="00475B67">
        <w:rPr>
          <w:rFonts w:ascii="Times New Roman" w:hAnsi="Times New Roman" w:cs="Times New Roman"/>
          <w:sz w:val="20"/>
          <w:szCs w:val="20"/>
        </w:rPr>
        <w:t xml:space="preserve"> </w:t>
      </w:r>
      <w:r w:rsidR="00CE2FF2" w:rsidRPr="00475B67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475B67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CE2FF2" w:rsidRPr="00475B67">
        <w:rPr>
          <w:rFonts w:ascii="Times New Roman" w:hAnsi="Times New Roman" w:cs="Times New Roman"/>
          <w:sz w:val="20"/>
          <w:szCs w:val="20"/>
          <w:u w:val="single"/>
        </w:rPr>
        <w:t>.12.20</w:t>
      </w:r>
      <w:r w:rsidRPr="00475B6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CE2FF2" w:rsidRPr="00475B67">
        <w:rPr>
          <w:rFonts w:ascii="Times New Roman" w:hAnsi="Times New Roman" w:cs="Times New Roman"/>
          <w:sz w:val="20"/>
          <w:szCs w:val="20"/>
          <w:u w:val="single"/>
        </w:rPr>
        <w:t>1г.</w:t>
      </w:r>
    </w:p>
    <w:p w:rsidR="00475B67" w:rsidRPr="00CF4621" w:rsidRDefault="00475B67" w:rsidP="00475B67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475B67">
        <w:rPr>
          <w:rFonts w:ascii="Times New Roman" w:hAnsi="Times New Roman" w:cs="Times New Roman"/>
          <w:sz w:val="20"/>
          <w:szCs w:val="20"/>
        </w:rPr>
        <w:t>Квалификационный аттестат: 64-12-358</w:t>
      </w:r>
      <w:r>
        <w:rPr>
          <w:rFonts w:ascii="Times New Roman" w:hAnsi="Times New Roman" w:cs="Times New Roman"/>
          <w:sz w:val="20"/>
          <w:szCs w:val="20"/>
        </w:rPr>
        <w:t xml:space="preserve"> дата выдачи</w:t>
      </w:r>
      <w:r w:rsidR="00E93171">
        <w:rPr>
          <w:rFonts w:ascii="Times New Roman" w:hAnsi="Times New Roman" w:cs="Times New Roman"/>
          <w:sz w:val="20"/>
          <w:szCs w:val="20"/>
        </w:rPr>
        <w:t xml:space="preserve"> 23.03.2012г.</w:t>
      </w:r>
    </w:p>
    <w:p w:rsidR="00475B67" w:rsidRPr="00475B67" w:rsidRDefault="00475B67" w:rsidP="00475B67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75B67">
        <w:rPr>
          <w:rFonts w:ascii="Times New Roman" w:hAnsi="Times New Roman" w:cs="Times New Roman"/>
          <w:sz w:val="20"/>
          <w:szCs w:val="20"/>
        </w:rPr>
        <w:t xml:space="preserve">. кадастровый инженер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Корчунов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Антон Викторович</w:t>
      </w:r>
    </w:p>
    <w:p w:rsidR="00475B67" w:rsidRPr="00475B67" w:rsidRDefault="00475B67" w:rsidP="00475B67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475B67">
        <w:rPr>
          <w:rFonts w:ascii="Times New Roman" w:hAnsi="Times New Roman" w:cs="Times New Roman"/>
          <w:sz w:val="20"/>
          <w:szCs w:val="20"/>
        </w:rPr>
        <w:t>Регистрационный номер 23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75B67">
        <w:rPr>
          <w:rFonts w:ascii="Times New Roman" w:hAnsi="Times New Roman" w:cs="Times New Roman"/>
          <w:sz w:val="20"/>
          <w:szCs w:val="20"/>
        </w:rPr>
        <w:t xml:space="preserve">9 дата регистрации в реестре </w:t>
      </w:r>
      <w:r w:rsidRPr="00475B67">
        <w:rPr>
          <w:rFonts w:ascii="Times New Roman" w:hAnsi="Times New Roman" w:cs="Times New Roman"/>
          <w:sz w:val="20"/>
          <w:szCs w:val="20"/>
          <w:u w:val="single"/>
        </w:rPr>
        <w:t>21.12.2021г.</w:t>
      </w:r>
    </w:p>
    <w:p w:rsidR="00475B67" w:rsidRPr="00CF4621" w:rsidRDefault="00475B67" w:rsidP="00475B67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475B67">
        <w:rPr>
          <w:rFonts w:ascii="Times New Roman" w:hAnsi="Times New Roman" w:cs="Times New Roman"/>
          <w:sz w:val="20"/>
          <w:szCs w:val="20"/>
        </w:rPr>
        <w:t>Квалификационный аттестат: 64-12-35</w:t>
      </w:r>
      <w:r>
        <w:rPr>
          <w:rFonts w:ascii="Times New Roman" w:hAnsi="Times New Roman" w:cs="Times New Roman"/>
          <w:sz w:val="20"/>
          <w:szCs w:val="20"/>
        </w:rPr>
        <w:t>7 дата выдачи 23.03.2012г.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Наименование саморегулируемой организации в сфере кадастровых отношений, членом которой является кадастровый инженер </w:t>
      </w:r>
      <w:r w:rsidR="00077756" w:rsidRPr="00077756">
        <w:rPr>
          <w:rFonts w:ascii="Times New Roman" w:hAnsi="Times New Roman" w:cs="Times New Roman"/>
          <w:sz w:val="20"/>
          <w:szCs w:val="20"/>
          <w:u w:val="single"/>
        </w:rPr>
        <w:t xml:space="preserve">Ассоциация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СРО «</w:t>
      </w:r>
      <w:r w:rsidR="00077756">
        <w:rPr>
          <w:rFonts w:ascii="Times New Roman" w:hAnsi="Times New Roman" w:cs="Times New Roman"/>
          <w:sz w:val="20"/>
          <w:szCs w:val="20"/>
          <w:u w:val="single"/>
        </w:rPr>
        <w:t>БОКИ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CE2FF2" w:rsidRPr="00CF4621" w:rsidRDefault="00CE2FF2" w:rsidP="00FF133E">
      <w:pPr>
        <w:rPr>
          <w:rFonts w:ascii="Times New Roman" w:hAnsi="Times New Roman" w:cs="Times New Roman"/>
          <w:sz w:val="20"/>
          <w:szCs w:val="20"/>
        </w:rPr>
      </w:pPr>
    </w:p>
    <w:p w:rsidR="00CE2FF2" w:rsidRPr="00CF4621" w:rsidRDefault="00234866" w:rsidP="005606A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>График выполнения комплексных кадастровых работ</w:t>
      </w:r>
    </w:p>
    <w:tbl>
      <w:tblPr>
        <w:tblW w:w="10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1276"/>
        <w:gridCol w:w="8437"/>
      </w:tblGrid>
      <w:tr w:rsidR="00CE2FF2" w:rsidRPr="00F33A3C" w:rsidTr="005606A5">
        <w:trPr>
          <w:trHeight w:val="413"/>
        </w:trPr>
        <w:tc>
          <w:tcPr>
            <w:tcW w:w="596" w:type="dxa"/>
            <w:tcMar>
              <w:left w:w="103" w:type="dxa"/>
            </w:tcMar>
            <w:vAlign w:val="center"/>
          </w:tcPr>
          <w:p w:rsidR="00CE2FF2" w:rsidRPr="00F33A3C" w:rsidRDefault="00CE2FF2" w:rsidP="00D82937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CE2FF2" w:rsidRPr="00F33A3C" w:rsidRDefault="00CE2FF2" w:rsidP="00D82937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Даты и сроки</w:t>
            </w:r>
          </w:p>
        </w:tc>
        <w:tc>
          <w:tcPr>
            <w:tcW w:w="8437" w:type="dxa"/>
            <w:tcMar>
              <w:left w:w="103" w:type="dxa"/>
            </w:tcMar>
            <w:vAlign w:val="center"/>
          </w:tcPr>
          <w:p w:rsidR="00CE2FF2" w:rsidRPr="00F33A3C" w:rsidRDefault="00CE2FF2" w:rsidP="00D82937">
            <w:pPr>
              <w:suppressAutoHyphens/>
              <w:ind w:left="-41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Работы</w:t>
            </w:r>
          </w:p>
        </w:tc>
      </w:tr>
      <w:tr w:rsidR="00CE2FF2" w:rsidRPr="00F33A3C" w:rsidTr="005606A5">
        <w:tc>
          <w:tcPr>
            <w:tcW w:w="59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Mar>
              <w:left w:w="103" w:type="dxa"/>
            </w:tcMar>
          </w:tcPr>
          <w:p w:rsidR="00CE2FF2" w:rsidRPr="00F33A3C" w:rsidRDefault="00CE2FF2" w:rsidP="00BD7A1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="00BD7A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1.0</w:t>
            </w:r>
            <w:r w:rsidR="00BD7A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.2022</w:t>
            </w:r>
            <w:r w:rsidR="00BD7A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8437" w:type="dxa"/>
            <w:tcMar>
              <w:left w:w="103" w:type="dxa"/>
            </w:tcMar>
          </w:tcPr>
          <w:p w:rsidR="00CE2FF2" w:rsidRPr="00F33A3C" w:rsidRDefault="00CE2FF2" w:rsidP="00D82937">
            <w:pPr>
              <w:tabs>
                <w:tab w:val="left" w:pos="9180"/>
              </w:tabs>
              <w:suppressAutoHyphens/>
              <w:ind w:firstLine="709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Исполнитель принимает участие в актуализации документов, необходимых в соответствии с частью 6 статьи 42.1 Федерального закона от 24 июля 2007 года № 221-ФЗ «О кадастровой деятельности» для проведения комплексных кадастровых работ на территориях, включенных в перечень кадастровых кварталов, на которых проводятся комплексные кадастровые работы.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Исполнитель, при обязательном содействии Заказчика, осуществляет сбор документов, необходимых для выполнения комплексных кадастровых работ, исходных данных в объеме, предусмотренном Федеральным законом № 221-ФЗ;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Заказчик формирует согласительную комиссию в соответствии с частью 1 статьи 42.10 Федерального закона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221-ФЗ.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Исполнитель:  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получает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документы, содержащие необходимые для выполнения комплексных кадастровых работ, исходные данные;</w:t>
            </w:r>
            <w:r w:rsidRPr="00F33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по письменному заданию Заказчика участвует в мероприятиях, позволяющих внести в Единый государственный реестр недвижимости сведения обо всех объектах недвижимости, расположенных на территориях кадастровых кварталов, в границах которых предполагается проведение комплексных кадастровых работ, в том числе в форме полевых обследований кадастровых кварталов;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проводит аэрофотосъемку местности в границах кадастровых кварталов, указанных в разделе 4 настоящего Технического задания</w:t>
            </w:r>
            <w:r w:rsidRPr="00F33A3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созданием цифровых </w:t>
            </w:r>
            <w:proofErr w:type="spellStart"/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ортофотопланов</w:t>
            </w:r>
            <w:proofErr w:type="spellEnd"/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с точностью масштаба не менее 1:2000.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уведомляет правообладателей объектов недвижимости, являющихся в соответствии с </w:t>
            </w:r>
            <w:hyperlink r:id="rId7" w:history="1">
              <w:r w:rsidRPr="00F33A3C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частью 1 статьи 42.1</w:t>
              </w:r>
            </w:hyperlink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Федеральным законом № 221-ФЗ объектами комплексных кадастровых работ, о начале выполнения таких работ в порядке, установленном статьей 42.7 Федерального закона № 221-ФЗ;</w:t>
            </w:r>
          </w:p>
          <w:p w:rsidR="00CE2FF2" w:rsidRPr="00F33A3C" w:rsidRDefault="00CE2FF2" w:rsidP="005606A5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 соответствии с пунктом 3 части 2 статьи 42.6</w:t>
            </w: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Федерального закона № 221-ФЗ  предоставляет  в орган регистрации прав заявления о внесении в ЕГРН сведений об адресе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lastRenderedPageBreak/>
              <w:t>электронной почты и (или) о почтовом адресе, по которым осуществляется связь с лицом, чье право 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– адрес</w:t>
            </w:r>
            <w:proofErr w:type="gramEnd"/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gramStart"/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правообладателя и (или) адрес электронной почты правообладателя), если указанные лица являются правообладателями объектов недвижимости, в отношении которых выполняются комплексные кадастровые работы, и заявлений о внесении в ЕГРН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порядке, установленном </w:t>
            </w:r>
            <w:hyperlink r:id="rId8" w:history="1">
              <w:r w:rsidRPr="00F33A3C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частями 1</w:t>
              </w:r>
            </w:hyperlink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и </w:t>
            </w:r>
            <w:hyperlink r:id="rId9" w:history="1">
              <w:r w:rsidRPr="00F33A3C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9 статьи 21</w:t>
              </w:r>
            </w:hyperlink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Федерального</w:t>
            </w:r>
            <w:proofErr w:type="gramEnd"/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закона № 218-ФЗ, копиями документов, устанавливающих или подтверждающих права на эти объекты недвижимости, которые в соответствии с </w:t>
            </w:r>
            <w:hyperlink r:id="rId10" w:history="1">
              <w:r w:rsidRPr="00F33A3C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частью 4 статьи 69</w:t>
              </w:r>
            </w:hyperlink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Федерального закона № 218-ФЗ считаются ранее учтенными, но </w:t>
            </w:r>
            <w:proofErr w:type="gramStart"/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сведения</w:t>
            </w:r>
            <w:proofErr w:type="gramEnd"/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о которых отсутствуют в ЕГРН либо права на которые возникли до дня вступления в силу Федерального </w:t>
            </w:r>
            <w:hyperlink r:id="rId11" w:history="1">
              <w:r w:rsidRPr="00F33A3C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закона</w:t>
              </w:r>
            </w:hyperlink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от 21.07.1997 года № 122-ФЗ «О государственной регистрации прав на недвижимое имущество и сделок с ним» и не </w:t>
            </w:r>
            <w:proofErr w:type="gramStart"/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прекращены</w:t>
            </w:r>
            <w:proofErr w:type="gramEnd"/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, и государственный кадастровый учет которых не осуществлен.</w:t>
            </w:r>
          </w:p>
        </w:tc>
      </w:tr>
      <w:tr w:rsidR="00CE2FF2" w:rsidRPr="00F33A3C" w:rsidTr="005606A5">
        <w:tc>
          <w:tcPr>
            <w:tcW w:w="59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Mar>
              <w:left w:w="103" w:type="dxa"/>
            </w:tcMar>
          </w:tcPr>
          <w:p w:rsidR="00CE2FF2" w:rsidRPr="00F33A3C" w:rsidRDefault="00CE2FF2" w:rsidP="00BD7A1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позднее 0</w:t>
            </w:r>
            <w:r w:rsidR="00BD7A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 w:rsidR="00BD7A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.2022</w:t>
            </w:r>
            <w:r w:rsidR="00BD7A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8437" w:type="dxa"/>
            <w:tcMar>
              <w:left w:w="103" w:type="dxa"/>
            </w:tcMar>
          </w:tcPr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Исполнитель: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Обследует пункты исходной геодезической основы (в случае выполнения работ геодезическим методом, методом спутниковых геодезических измерений (определений);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выполняет геодезические работы – сгущение съемочного обоснования (в случае выполнения работ геодезическим методом, методом спутниковых геодезических измерений (определений);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определяет перечень объектов недвижимости, сведения о которых необходимо включить карту-план территории; </w:t>
            </w:r>
          </w:p>
          <w:p w:rsidR="00CE2FF2" w:rsidRPr="00F33A3C" w:rsidRDefault="00CE2FF2" w:rsidP="00D82937">
            <w:pPr>
              <w:tabs>
                <w:tab w:val="left" w:pos="9180"/>
              </w:tabs>
              <w:suppressAutoHyphens/>
              <w:ind w:firstLine="709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 требованию правообладателя объекта недвижимости, являющегося в соответствии с </w:t>
            </w:r>
            <w:hyperlink r:id="rId12" w:history="1">
              <w:r w:rsidRPr="00F33A3C">
                <w:rPr>
                  <w:rFonts w:ascii="Times New Roman" w:hAnsi="Times New Roman" w:cs="Times New Roman"/>
                  <w:kern w:val="1"/>
                  <w:sz w:val="20"/>
                  <w:szCs w:val="20"/>
                  <w:lang w:eastAsia="ar-SA"/>
                </w:rPr>
                <w:t>частью 1 статьи 42.1</w:t>
              </w:r>
            </w:hyperlink>
            <w:r w:rsidRPr="00F33A3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Федерального закона от 24 июля 2007 года № 221-ФЗ «О кадастровой деятельности» объектом комплексных кадастровых работ, без взимания платы осуществляет указание на местности местоположения границ земельных участков в соответствии с подготовленным проектом карты-плана территории;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proofErr w:type="gramStart"/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подготавливает информацию о возможности образования земельных участков на территории выполнения комплексных кадастровых работ, включающую кадастровые номера исходных земельных участков, сведения о способе образования земельных участков, местоположении границ, площади и виде (видах) разрешенного использования образуемых земельных участков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 случае</w:t>
            </w: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, если в результате уточнения местоположения границ земельного участка, в отношении которого выполняются комплексные кадастровые работы, за исключением случая исправления реестровой ошибки в</w:t>
            </w:r>
            <w:proofErr w:type="gramEnd"/>
            <w:r w:rsidRPr="00F3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описании местоположения границ земельного участка, получено значение площади земельного участка, которое превышает значение площади земельного участка, сведения о которой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земельным законодательством, либо более чем на десять процентов, если предельный минимальный размер земельного участка не установлен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(часть 4 статьи 42.8 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Федерального</w:t>
            </w:r>
            <w:proofErr w:type="gramEnd"/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закона № 221-ФЗ);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A3C">
              <w:rPr>
                <w:rFonts w:ascii="Times New Roman" w:hAnsi="Times New Roman" w:cs="Times New Roman"/>
                <w:sz w:val="20"/>
                <w:szCs w:val="20"/>
              </w:rPr>
              <w:t xml:space="preserve">запрашивает письменное согласие у правообладателя земельного участка с результатами комплексных кадастровых работ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 случае</w:t>
            </w: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 xml:space="preserve">, если при исправлении реестровой ошибки в описании местоположения границ такого земельного участка получено значение площади земельного участка, которое меньше значения площади земельного участка, сведения о которой относительно этого земельного участка содержатся в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ЕГРН</w:t>
            </w: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, более чем на десять процентов, и отсутствует возможность соблюдения требований пункта 1 части</w:t>
            </w:r>
            <w:proofErr w:type="gramEnd"/>
            <w:r w:rsidRPr="00F33A3C">
              <w:rPr>
                <w:rFonts w:ascii="Times New Roman" w:hAnsi="Times New Roman" w:cs="Times New Roman"/>
                <w:sz w:val="20"/>
                <w:szCs w:val="20"/>
              </w:rPr>
              <w:t xml:space="preserve"> 3 статьи 42.8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Федерального закона № 221-ФЗ</w:t>
            </w: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направляет сведения о выявленных объектах (включая сведения о местоположении границ и площади земельного участка, местоположении зданий, сооружений, объектов незавершенного строительства на земельном участке) Заказчику и в территориальный орган федерального органа исполнительной власти, уполномоченного на осуществление государственного земельного надзора в случае выявления расположенных в границах территории выполнения комплексных кадастровых работ земельных участков, сведения о которых отсутствуют в ЕГРН и в отношении</w:t>
            </w:r>
            <w:proofErr w:type="gramEnd"/>
            <w:r w:rsidRPr="00F3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которых у использующих их лиц отсутствуют документы, устанавливающие или подтверждающие право пользования земельным участком, в том числе на условиях сервитута, либо иные документы, допускающие в соответствии с земельным законодательством использование земельных участков без предоставления или установления сервитута, а также зданий, сооружений, объектов незавершенного строительства, сведения о которых отсутствуют в ЕГРН и в отношении которых у использующих их лиц отсутствуют правоустанавливающие</w:t>
            </w:r>
            <w:proofErr w:type="gramEnd"/>
            <w:r w:rsidRPr="00F33A3C">
              <w:rPr>
                <w:rFonts w:ascii="Times New Roman" w:hAnsi="Times New Roman" w:cs="Times New Roman"/>
                <w:sz w:val="20"/>
                <w:szCs w:val="20"/>
              </w:rPr>
              <w:t xml:space="preserve"> или правоудостоверяющие документы;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формирует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карт-пла</w:t>
            </w:r>
            <w:proofErr w:type="gramStart"/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н(</w:t>
            </w:r>
            <w:proofErr w:type="gramEnd"/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ы) территории в формате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val="en-US"/>
              </w:rPr>
              <w:t>pdf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.</w:t>
            </w:r>
          </w:p>
        </w:tc>
      </w:tr>
      <w:tr w:rsidR="00CE2FF2" w:rsidRPr="00F33A3C" w:rsidTr="005606A5">
        <w:trPr>
          <w:trHeight w:val="1133"/>
        </w:trPr>
        <w:tc>
          <w:tcPr>
            <w:tcW w:w="59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Mar>
              <w:left w:w="103" w:type="dxa"/>
            </w:tcMar>
          </w:tcPr>
          <w:p w:rsidR="00CE2FF2" w:rsidRPr="00F33A3C" w:rsidRDefault="00CE2FF2" w:rsidP="00DE3A8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="00DE3A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  <w:r w:rsidR="00DE3A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0.2022</w:t>
            </w:r>
            <w:r w:rsidR="00DE3A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8437" w:type="dxa"/>
            <w:tcMar>
              <w:left w:w="103" w:type="dxa"/>
            </w:tcMar>
          </w:tcPr>
          <w:p w:rsidR="00CE2FF2" w:rsidRPr="006D1B34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Исполнитель:</w:t>
            </w:r>
          </w:p>
          <w:p w:rsidR="00CE2FF2" w:rsidRPr="006D1B34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представляет в согласительную комиссию проекты карт-планов территории, в том числе в форме документа на бумажном носителе, для его рассмотрения и утверждения на заседаниях согласительной комиссии</w:t>
            </w:r>
            <w:r w:rsidRPr="006D1B34">
              <w:rPr>
                <w:rFonts w:ascii="Times New Roman" w:hAnsi="Times New Roman" w:cs="Times New Roman"/>
                <w:kern w:val="1"/>
                <w:sz w:val="20"/>
                <w:szCs w:val="20"/>
              </w:rPr>
              <w:t>;</w:t>
            </w:r>
          </w:p>
          <w:p w:rsidR="00CE2FF2" w:rsidRPr="006D1B34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участвует в заседаниях согласительной комиссии по рассмотрению представленных </w:t>
            </w:r>
            <w:r w:rsidRPr="006D1B34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lastRenderedPageBreak/>
              <w:t>проектов карт-планов территории;</w:t>
            </w:r>
          </w:p>
          <w:p w:rsidR="00CE2FF2" w:rsidRPr="006D1B34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вносит необходимые изменения в карту-план территории в соответствии с заключениями согласительной комиссии о необходимости изменения Исполнителем комплексных кадастровых работ карты-плана территории;</w:t>
            </w:r>
          </w:p>
          <w:p w:rsidR="00CE2FF2" w:rsidRPr="006D1B34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1B34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по результатам согласования оформляет карту-план территорий в окончательной редакции</w:t>
            </w:r>
            <w:r w:rsidRPr="006D1B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E2FF2" w:rsidRPr="006D1B34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>проверяет</w:t>
            </w:r>
            <w:r w:rsidRPr="006D1B34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подготовленные карты-планы территории с использованием сервиса «Личный кабинет кадастрового инженера»;</w:t>
            </w:r>
          </w:p>
          <w:p w:rsidR="00CE2FF2" w:rsidRPr="006D1B34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Заказчику комплексных кадастровых работ: </w:t>
            </w:r>
          </w:p>
          <w:p w:rsidR="00CE2FF2" w:rsidRPr="006D1B34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- проекты карт-планов территории для его рассмотрения и утверждения; </w:t>
            </w:r>
          </w:p>
          <w:p w:rsidR="00CE2FF2" w:rsidRPr="006D1B34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- сведения об указанных в </w:t>
            </w:r>
            <w:hyperlink r:id="rId13" w:history="1">
              <w:r w:rsidRPr="006D1B34">
                <w:rPr>
                  <w:rFonts w:ascii="Times New Roman" w:hAnsi="Times New Roman" w:cs="Times New Roman"/>
                  <w:sz w:val="20"/>
                  <w:szCs w:val="20"/>
                </w:rPr>
                <w:t>части 4.1 статьи 42.1</w:t>
              </w:r>
            </w:hyperlink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221-ФЗ выявленных объектах, расположенных в границах территории выполнения комплексных кадастровых работ; </w:t>
            </w:r>
          </w:p>
          <w:p w:rsidR="00CE2FF2" w:rsidRPr="006D1B34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информацию о выявленных объектах, расположенных в границах территории выполнения комплексных кадастровых работ, и (или) предусмотренную частью 4 статьи 42.8 Федерального закона № 221; </w:t>
            </w:r>
          </w:p>
          <w:p w:rsidR="00CE2FF2" w:rsidRPr="006D1B34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информацию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в установленном Земельным </w:t>
            </w:r>
            <w:hyperlink r:id="rId14" w:history="1">
              <w:r w:rsidRPr="006D1B34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порядке (при наличии таких сведений и (или) информации).</w:t>
            </w:r>
            <w:proofErr w:type="gramEnd"/>
          </w:p>
          <w:p w:rsidR="00CE2FF2" w:rsidRPr="006D1B34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>Заказчик утверждает представленную карту-план территории в течение 5 рабочих дней.</w:t>
            </w:r>
          </w:p>
          <w:p w:rsidR="00CE2FF2" w:rsidRPr="006D1B34" w:rsidRDefault="00CE2FF2" w:rsidP="00D82937">
            <w:pPr>
              <w:tabs>
                <w:tab w:val="left" w:pos="277"/>
              </w:tabs>
              <w:suppressAutoHyphens/>
              <w:ind w:firstLine="35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>Исполнитель предоставляет Заказчику результаты аэрофотосъемки местности в границах кадастровых кварталов, с нанесением границ объектов недвижимости, в отношении которых выполнялись комплексные кадастровые работы, а также объектов недвижимости, границы которых содержались в ЕГРН и не изменились.</w:t>
            </w:r>
          </w:p>
        </w:tc>
      </w:tr>
      <w:tr w:rsidR="00CE2FF2" w:rsidRPr="00F33A3C" w:rsidTr="005606A5">
        <w:trPr>
          <w:trHeight w:val="496"/>
        </w:trPr>
        <w:tc>
          <w:tcPr>
            <w:tcW w:w="59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276" w:type="dxa"/>
            <w:tcMar>
              <w:left w:w="103" w:type="dxa"/>
            </w:tcMar>
          </w:tcPr>
          <w:p w:rsidR="00CE2FF2" w:rsidRPr="00F33A3C" w:rsidRDefault="00CE2FF2" w:rsidP="00DE3A8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позднее 1</w:t>
            </w:r>
            <w:r w:rsidR="00DE3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 w:rsidR="00DE3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.2022</w:t>
            </w:r>
            <w:r w:rsidR="00DE3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437" w:type="dxa"/>
            <w:tcMar>
              <w:left w:w="103" w:type="dxa"/>
            </w:tcMar>
          </w:tcPr>
          <w:p w:rsidR="00CE2FF2" w:rsidRPr="00A5549C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5549C">
              <w:rPr>
                <w:rFonts w:ascii="Times New Roman" w:hAnsi="Times New Roman" w:cs="Times New Roman"/>
                <w:sz w:val="20"/>
                <w:szCs w:val="20"/>
              </w:rPr>
              <w:t>Заказчик направляет карты-планы территорий в срок не более 3 рабочих дней со дня утверждения в орган регистрации прав в порядке, установленном частью 3 статьи 19 Федерального закона № 218 для внесения сведений об объектах недвижимости в ЕГРН.</w:t>
            </w:r>
          </w:p>
          <w:p w:rsidR="00CE2FF2" w:rsidRPr="00A5549C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5549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приостановления осуществления государственного кадастрового учета Исполнитель обязан в течение десяти рабочих дней устранить причины такого приостановления. </w:t>
            </w:r>
          </w:p>
          <w:p w:rsidR="00CE2FF2" w:rsidRPr="00A5549C" w:rsidRDefault="00CE2FF2" w:rsidP="00D82937">
            <w:pPr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A5549C">
              <w:rPr>
                <w:rFonts w:ascii="Times New Roman" w:hAnsi="Times New Roman" w:cs="Times New Roman"/>
                <w:sz w:val="20"/>
                <w:szCs w:val="20"/>
              </w:rPr>
              <w:t>Заказчик получает документы по результатам внесения сведений в ЕГРН</w:t>
            </w:r>
            <w:r w:rsidRPr="00A5549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.</w:t>
            </w:r>
          </w:p>
          <w:p w:rsidR="00CE2FF2" w:rsidRPr="00A5549C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5549C">
              <w:rPr>
                <w:rFonts w:ascii="Times New Roman" w:hAnsi="Times New Roman" w:cs="Times New Roman"/>
                <w:sz w:val="20"/>
                <w:szCs w:val="20"/>
              </w:rPr>
              <w:t>Сдача Заказчику результатов работ осуществляется после внесения сведений в ЕГРН. (Исполнитель направляет Заказчику акт выполненных работ в 2 (двух) экземплярах.)</w:t>
            </w:r>
          </w:p>
          <w:p w:rsidR="00CE2FF2" w:rsidRPr="00A5549C" w:rsidRDefault="00CE2FF2" w:rsidP="00D82937">
            <w:pPr>
              <w:tabs>
                <w:tab w:val="left" w:pos="0"/>
              </w:tabs>
              <w:suppressAutoHyphens/>
              <w:ind w:left="10" w:firstLine="34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49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Исполнитель осуществляет представление результатов по этапам работ по готовности соответствующих материалов в отношении отдельного кадастрового квартала (карты-плана территории).</w:t>
            </w:r>
          </w:p>
        </w:tc>
      </w:tr>
      <w:tr w:rsidR="00CE2FF2" w:rsidRPr="00F33A3C" w:rsidTr="005606A5">
        <w:tc>
          <w:tcPr>
            <w:tcW w:w="59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tcMar>
              <w:left w:w="103" w:type="dxa"/>
            </w:tcMar>
          </w:tcPr>
          <w:p w:rsidR="00CE2FF2" w:rsidRPr="005606A5" w:rsidRDefault="00CE2FF2" w:rsidP="00D8293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06A5">
              <w:rPr>
                <w:rFonts w:ascii="Times New Roman" w:hAnsi="Times New Roman" w:cs="Times New Roman"/>
                <w:sz w:val="20"/>
                <w:szCs w:val="20"/>
              </w:rPr>
              <w:t>Приемка работ</w:t>
            </w:r>
            <w:bookmarkStart w:id="1" w:name="_GoBack"/>
            <w:bookmarkEnd w:id="1"/>
          </w:p>
        </w:tc>
        <w:tc>
          <w:tcPr>
            <w:tcW w:w="8437" w:type="dxa"/>
            <w:tcMar>
              <w:left w:w="103" w:type="dxa"/>
            </w:tcMar>
          </w:tcPr>
          <w:p w:rsidR="00CE2FF2" w:rsidRPr="00F33A3C" w:rsidRDefault="00CE2FF2" w:rsidP="00D82937">
            <w:pPr>
              <w:tabs>
                <w:tab w:val="left" w:pos="501"/>
              </w:tabs>
              <w:suppressAutoHyphens/>
              <w:ind w:firstLine="6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 Направление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Исполнителем в адрес Заказчика акта сдачи-приемки оказанных услуг в 2 (двух) экземплярах и счета (счета-фактуры);</w:t>
            </w:r>
          </w:p>
          <w:p w:rsidR="00CE2FF2" w:rsidRPr="00F33A3C" w:rsidRDefault="00CE2FF2" w:rsidP="00D82937">
            <w:pPr>
              <w:tabs>
                <w:tab w:val="left" w:pos="501"/>
              </w:tabs>
              <w:suppressAutoHyphens/>
              <w:ind w:left="10" w:firstLine="6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 Подписание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Заказчиком акта выполненных работ.</w:t>
            </w:r>
          </w:p>
          <w:p w:rsidR="00CE2FF2" w:rsidRPr="00F33A3C" w:rsidRDefault="00CE2FF2" w:rsidP="00D82937">
            <w:pPr>
              <w:tabs>
                <w:tab w:val="left" w:pos="501"/>
              </w:tabs>
              <w:suppressAutoHyphens/>
              <w:ind w:left="10" w:firstLine="64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Приемка осуществляется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CE2FF2" w:rsidRPr="00D017EF" w:rsidRDefault="00CE2FF2" w:rsidP="00CE2FF2">
      <w:pPr>
        <w:pStyle w:val="a5"/>
        <w:ind w:firstLine="743"/>
        <w:rPr>
          <w:rFonts w:ascii="Times New Roman" w:hAnsi="Times New Roman" w:cs="Times New Roman"/>
          <w:sz w:val="20"/>
          <w:szCs w:val="20"/>
        </w:rPr>
      </w:pPr>
      <w:r w:rsidRPr="00D017EF">
        <w:rPr>
          <w:rFonts w:ascii="Times New Roman" w:hAnsi="Times New Roman" w:cs="Times New Roman"/>
          <w:sz w:val="20"/>
          <w:szCs w:val="20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CE2FF2" w:rsidRDefault="00CE2FF2" w:rsidP="00CE2FF2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Pr="007F506E">
        <w:rPr>
          <w:rFonts w:ascii="Times New Roman" w:hAnsi="Times New Roman" w:cs="Times New Roman"/>
          <w:sz w:val="20"/>
          <w:szCs w:val="20"/>
        </w:rPr>
        <w:t xml:space="preserve">равообладатели земельных участков, зданий, сооружений,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недвижимости, а также заверенные в порядке, установленном </w:t>
      </w:r>
      <w:hyperlink r:id="rId15" w:history="1">
        <w:r w:rsidRPr="007F506E">
          <w:rPr>
            <w:rFonts w:ascii="Times New Roman" w:hAnsi="Times New Roman" w:cs="Times New Roman"/>
            <w:color w:val="106BBE"/>
            <w:sz w:val="20"/>
            <w:szCs w:val="20"/>
          </w:rPr>
          <w:t>частями 1</w:t>
        </w:r>
      </w:hyperlink>
      <w:r w:rsidRPr="007F506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6" w:history="1">
        <w:r w:rsidRPr="007F506E">
          <w:rPr>
            <w:rFonts w:ascii="Times New Roman" w:hAnsi="Times New Roman" w:cs="Times New Roman"/>
            <w:color w:val="106BBE"/>
            <w:sz w:val="20"/>
            <w:szCs w:val="20"/>
          </w:rPr>
          <w:t>9 статьи 21</w:t>
        </w:r>
      </w:hyperlink>
      <w:r w:rsidRPr="007F506E">
        <w:rPr>
          <w:rFonts w:ascii="Times New Roman" w:hAnsi="Times New Roman" w:cs="Times New Roman"/>
          <w:sz w:val="20"/>
          <w:szCs w:val="20"/>
        </w:rPr>
        <w:t xml:space="preserve"> Федерального закона от 13 июля 2015 года N 218-ФЗ "О государственной регистрации недвижимости", копии документов, устанавливающих или подтверждающих права на указанные объекты недвижимости</w:t>
      </w:r>
      <w:proofErr w:type="gramEnd"/>
      <w:r w:rsidRPr="007F506E">
        <w:rPr>
          <w:rFonts w:ascii="Times New Roman" w:hAnsi="Times New Roman" w:cs="Times New Roman"/>
          <w:sz w:val="20"/>
          <w:szCs w:val="20"/>
        </w:rPr>
        <w:t xml:space="preserve">, которые считаются в соответствии с </w:t>
      </w:r>
      <w:hyperlink r:id="rId17" w:history="1">
        <w:r w:rsidRPr="007F506E">
          <w:rPr>
            <w:rFonts w:ascii="Times New Roman" w:hAnsi="Times New Roman" w:cs="Times New Roman"/>
            <w:color w:val="106BBE"/>
            <w:sz w:val="20"/>
            <w:szCs w:val="20"/>
          </w:rPr>
          <w:t>частью 4 статьи 69</w:t>
        </w:r>
      </w:hyperlink>
      <w:r w:rsidRPr="007F506E">
        <w:rPr>
          <w:rFonts w:ascii="Times New Roman" w:hAnsi="Times New Roman" w:cs="Times New Roman"/>
          <w:sz w:val="20"/>
          <w:szCs w:val="20"/>
        </w:rPr>
        <w:t xml:space="preserve"> Федерального закона от 13 июля 2015 года N 218-ФЗ "О государственной регистрации недвижимости" ранее учтенными, но </w:t>
      </w:r>
      <w:proofErr w:type="gramStart"/>
      <w:r w:rsidRPr="007F506E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7F506E">
        <w:rPr>
          <w:rFonts w:ascii="Times New Roman" w:hAnsi="Times New Roman" w:cs="Times New Roman"/>
          <w:sz w:val="20"/>
          <w:szCs w:val="20"/>
        </w:rPr>
        <w:t xml:space="preserve"> о которых отсутствуют в Едином государственном реестре недвижимости либо права на которые возникли до дня </w:t>
      </w:r>
      <w:hyperlink r:id="rId18" w:history="1">
        <w:r w:rsidRPr="007F506E">
          <w:rPr>
            <w:rFonts w:ascii="Times New Roman" w:hAnsi="Times New Roman" w:cs="Times New Roman"/>
            <w:color w:val="106BBE"/>
            <w:sz w:val="20"/>
            <w:szCs w:val="20"/>
          </w:rPr>
          <w:t>вступления в силу</w:t>
        </w:r>
      </w:hyperlink>
      <w:r w:rsidRPr="007F506E">
        <w:rPr>
          <w:rFonts w:ascii="Times New Roman" w:hAnsi="Times New Roman" w:cs="Times New Roman"/>
          <w:sz w:val="20"/>
          <w:szCs w:val="20"/>
        </w:rPr>
        <w:t xml:space="preserve"> Федерального закона от 21 июля 1997 года N 122-ФЗ "О государственной регистрации прав на недвижимое имущество </w:t>
      </w:r>
      <w:proofErr w:type="gramStart"/>
      <w:r w:rsidRPr="007F506E">
        <w:rPr>
          <w:rFonts w:ascii="Times New Roman" w:hAnsi="Times New Roman" w:cs="Times New Roman"/>
          <w:sz w:val="20"/>
          <w:szCs w:val="20"/>
        </w:rPr>
        <w:t xml:space="preserve">и сделок с ним" и не прекращены и государственный кадастровый учет которых не осуществлен, для внесения сведений об указанных объектах недвижимости в Единый государственный реестр недвижимости в порядке, установленном </w:t>
      </w:r>
      <w:hyperlink r:id="rId19" w:history="1">
        <w:r w:rsidRPr="007F506E">
          <w:rPr>
            <w:rFonts w:ascii="Times New Roman" w:hAnsi="Times New Roman" w:cs="Times New Roman"/>
            <w:color w:val="106BBE"/>
            <w:sz w:val="20"/>
            <w:szCs w:val="20"/>
          </w:rPr>
          <w:t>частями 5 - 9 статьи 69</w:t>
        </w:r>
      </w:hyperlink>
      <w:r w:rsidRPr="007F506E">
        <w:rPr>
          <w:rFonts w:ascii="Times New Roman" w:hAnsi="Times New Roman" w:cs="Times New Roman"/>
          <w:sz w:val="20"/>
          <w:szCs w:val="20"/>
        </w:rPr>
        <w:t xml:space="preserve"> Федерального закона от 13 июля 2015 года N 218-ФЗ "О государственной регистрации недвижимости", а также сведения об адресе правообладателя и (или) об адресе электронной почты правообладателя.</w:t>
      </w:r>
      <w:proofErr w:type="gramEnd"/>
    </w:p>
    <w:sectPr w:rsidR="00CE2FF2" w:rsidSect="00CE2FF2">
      <w:pgSz w:w="11900" w:h="16800"/>
      <w:pgMar w:top="426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B"/>
    <w:rsid w:val="00077756"/>
    <w:rsid w:val="000C7FD2"/>
    <w:rsid w:val="000F5A62"/>
    <w:rsid w:val="000F6EA4"/>
    <w:rsid w:val="00153B52"/>
    <w:rsid w:val="00200680"/>
    <w:rsid w:val="00234866"/>
    <w:rsid w:val="002A6A11"/>
    <w:rsid w:val="002F4739"/>
    <w:rsid w:val="00351CAE"/>
    <w:rsid w:val="004734BD"/>
    <w:rsid w:val="00475139"/>
    <w:rsid w:val="00475B67"/>
    <w:rsid w:val="00486D23"/>
    <w:rsid w:val="004A3F9D"/>
    <w:rsid w:val="004E5759"/>
    <w:rsid w:val="004E5F9B"/>
    <w:rsid w:val="00503DF2"/>
    <w:rsid w:val="0052627D"/>
    <w:rsid w:val="00552493"/>
    <w:rsid w:val="00556E68"/>
    <w:rsid w:val="005606A5"/>
    <w:rsid w:val="005D7068"/>
    <w:rsid w:val="00636839"/>
    <w:rsid w:val="006B6536"/>
    <w:rsid w:val="006D1B34"/>
    <w:rsid w:val="007822CD"/>
    <w:rsid w:val="00782BEE"/>
    <w:rsid w:val="007F4255"/>
    <w:rsid w:val="007F506E"/>
    <w:rsid w:val="007F7084"/>
    <w:rsid w:val="008841AC"/>
    <w:rsid w:val="008C544F"/>
    <w:rsid w:val="009B7D14"/>
    <w:rsid w:val="009D1710"/>
    <w:rsid w:val="00A10805"/>
    <w:rsid w:val="00A5549C"/>
    <w:rsid w:val="00AA66D1"/>
    <w:rsid w:val="00B01C76"/>
    <w:rsid w:val="00B033F1"/>
    <w:rsid w:val="00B54846"/>
    <w:rsid w:val="00BD7A16"/>
    <w:rsid w:val="00BE3D24"/>
    <w:rsid w:val="00BF49AE"/>
    <w:rsid w:val="00BF689A"/>
    <w:rsid w:val="00C7720A"/>
    <w:rsid w:val="00CE2FF2"/>
    <w:rsid w:val="00CF4621"/>
    <w:rsid w:val="00D017EF"/>
    <w:rsid w:val="00D231C8"/>
    <w:rsid w:val="00D36606"/>
    <w:rsid w:val="00D82937"/>
    <w:rsid w:val="00D871E3"/>
    <w:rsid w:val="00DA5526"/>
    <w:rsid w:val="00DB7866"/>
    <w:rsid w:val="00DE3A86"/>
    <w:rsid w:val="00E1412A"/>
    <w:rsid w:val="00E53948"/>
    <w:rsid w:val="00E93171"/>
    <w:rsid w:val="00EA780C"/>
    <w:rsid w:val="00EB6F6A"/>
    <w:rsid w:val="00EC3C1F"/>
    <w:rsid w:val="00F33A3C"/>
    <w:rsid w:val="00FA300D"/>
    <w:rsid w:val="00FF133E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styleId="a9">
    <w:name w:val="Hyperlink"/>
    <w:basedOn w:val="a0"/>
    <w:uiPriority w:val="99"/>
    <w:unhideWhenUsed/>
    <w:rsid w:val="0063683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styleId="a9">
    <w:name w:val="Hyperlink"/>
    <w:basedOn w:val="a0"/>
    <w:uiPriority w:val="99"/>
    <w:unhideWhenUsed/>
    <w:rsid w:val="0063683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B536E147478390F4E00EB7DDC3F85EAB2AC060B37505E03D970FC37B84872C1BD5795E2D382C88B48864C8E38F1EC7BA58DA604447F22K757P" TargetMode="External"/><Relationship Id="rId13" Type="http://schemas.openxmlformats.org/officeDocument/2006/relationships/hyperlink" Target="consultantplus://offline/ref=23B7AD94EFE8BC23D33375A4F32C8B640FBF22E51066D1B10164CC88F4488CCEE0C7876238660BFBB31D4B618455DF4B32DCAA0D2DH0z3P" TargetMode="External"/><Relationship Id="rId18" Type="http://schemas.openxmlformats.org/officeDocument/2006/relationships/hyperlink" Target="garantF1://11901341.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509C45CA89C30C98F66750B18C8092E83362352276CC276973713501D86FA0112ED88CBBF36AE947C649F024F275E07B3828D6379LA40P" TargetMode="External"/><Relationship Id="rId12" Type="http://schemas.openxmlformats.org/officeDocument/2006/relationships/hyperlink" Target="http://www.consultant.ru/cons/cgi/online.cgi?req=doc&amp;base=LAW&amp;n=201442&amp;rnd=244973.218126527&amp;dst=357&amp;fld=134" TargetMode="External"/><Relationship Id="rId17" Type="http://schemas.openxmlformats.org/officeDocument/2006/relationships/hyperlink" Target="garantF1://71029192.690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029192.21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urki1723@yandex.ru" TargetMode="External"/><Relationship Id="rId11" Type="http://schemas.openxmlformats.org/officeDocument/2006/relationships/hyperlink" Target="consultantplus://offline/ref=D54B536E147478390F4E00EB7DDC3F85EBB1AD0C0E37505E03D970FC37B84872D3BD0F99E2D79FC98C5DD01DC8K65D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029192.2101" TargetMode="External"/><Relationship Id="rId10" Type="http://schemas.openxmlformats.org/officeDocument/2006/relationships/hyperlink" Target="consultantplus://offline/ref=D54B536E147478390F4E00EB7DDC3F85EAB2AC060B37505E03D970FC37B84872C1BD5795E2D389C08A48864C8E38F1EC7BA58DA604447F22K757P" TargetMode="External"/><Relationship Id="rId19" Type="http://schemas.openxmlformats.org/officeDocument/2006/relationships/hyperlink" Target="garantF1://71029192.69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AB2AC060B37505E03D970FC37B84872C1BD5795E2D382CB8948864C8E38F1EC7BA58DA604447F22K757P" TargetMode="External"/><Relationship Id="rId14" Type="http://schemas.openxmlformats.org/officeDocument/2006/relationships/hyperlink" Target="consultantplus://offline/ref=4E31FB5ECFFED617D50FBE2AB0B49D9121BA724C119EE94B16E48E2B505CD6905FB3375CF4A9874596C3C81D3FNF0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Виктор</cp:lastModifiedBy>
  <cp:revision>6</cp:revision>
  <dcterms:created xsi:type="dcterms:W3CDTF">2022-03-03T03:48:00Z</dcterms:created>
  <dcterms:modified xsi:type="dcterms:W3CDTF">2022-04-06T10:48:00Z</dcterms:modified>
</cp:coreProperties>
</file>